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54" w:rsidRDefault="003D4F54" w:rsidP="003D4F54">
      <w:pPr>
        <w:tabs>
          <w:tab w:val="left" w:pos="720"/>
          <w:tab w:val="left" w:pos="1440"/>
          <w:tab w:val="left" w:pos="2160"/>
          <w:tab w:val="left" w:pos="2880"/>
          <w:tab w:val="center" w:pos="468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UNIVERSITY OF IBADAN, IBADAN</w:t>
      </w:r>
    </w:p>
    <w:p w:rsidR="003D4F54" w:rsidRDefault="003D4F54" w:rsidP="003D4F54">
      <w:pPr>
        <w:tabs>
          <w:tab w:val="left" w:pos="720"/>
          <w:tab w:val="left" w:pos="1440"/>
          <w:tab w:val="left" w:pos="2160"/>
          <w:tab w:val="left" w:pos="2880"/>
          <w:tab w:val="center" w:pos="468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POST UTME SCREENING OF PROSPECTIVE CANDIDATES FOR THE 201</w:t>
      </w:r>
      <w:r w:rsidR="00291A00">
        <w:rPr>
          <w:rFonts w:ascii="Times New Roman" w:hAnsi="Times New Roman" w:cs="Times New Roman"/>
          <w:b/>
          <w:sz w:val="24"/>
          <w:szCs w:val="24"/>
        </w:rPr>
        <w:t>8</w:t>
      </w:r>
      <w:r>
        <w:rPr>
          <w:rFonts w:ascii="Times New Roman" w:hAnsi="Times New Roman" w:cs="Times New Roman"/>
          <w:b/>
          <w:sz w:val="24"/>
          <w:szCs w:val="24"/>
        </w:rPr>
        <w:t>/1</w:t>
      </w:r>
      <w:r w:rsidR="00291A00">
        <w:rPr>
          <w:rFonts w:ascii="Times New Roman" w:hAnsi="Times New Roman" w:cs="Times New Roman"/>
          <w:b/>
          <w:sz w:val="24"/>
          <w:szCs w:val="24"/>
        </w:rPr>
        <w:t>9</w:t>
      </w:r>
      <w:r>
        <w:rPr>
          <w:rFonts w:ascii="Times New Roman" w:hAnsi="Times New Roman" w:cs="Times New Roman"/>
          <w:b/>
          <w:sz w:val="24"/>
          <w:szCs w:val="24"/>
        </w:rPr>
        <w:t xml:space="preserve"> ADMISSION EXERCISE</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This is to inform candidates who made the University of Ibadan their institution of first choice and scored </w:t>
      </w:r>
      <w:r w:rsidRPr="0049025A">
        <w:rPr>
          <w:rFonts w:ascii="Times New Roman" w:hAnsi="Times New Roman" w:cs="Times New Roman"/>
          <w:b/>
          <w:sz w:val="24"/>
          <w:szCs w:val="24"/>
        </w:rPr>
        <w:t>200</w:t>
      </w:r>
      <w:r>
        <w:rPr>
          <w:rFonts w:ascii="Times New Roman" w:hAnsi="Times New Roman" w:cs="Times New Roman"/>
          <w:sz w:val="24"/>
          <w:szCs w:val="24"/>
        </w:rPr>
        <w:t xml:space="preserve"> and above in the 201</w:t>
      </w:r>
      <w:r w:rsidR="00291A00">
        <w:rPr>
          <w:rFonts w:ascii="Times New Roman" w:hAnsi="Times New Roman" w:cs="Times New Roman"/>
          <w:sz w:val="24"/>
          <w:szCs w:val="24"/>
        </w:rPr>
        <w:t>8</w:t>
      </w:r>
      <w:r>
        <w:rPr>
          <w:rFonts w:ascii="Times New Roman" w:hAnsi="Times New Roman" w:cs="Times New Roman"/>
          <w:sz w:val="24"/>
          <w:szCs w:val="24"/>
        </w:rPr>
        <w:t xml:space="preserve"> UTME that the University website will be open on Monday, </w:t>
      </w:r>
      <w:r w:rsidR="002D159F">
        <w:rPr>
          <w:rFonts w:ascii="Times New Roman" w:hAnsi="Times New Roman" w:cs="Times New Roman"/>
          <w:sz w:val="24"/>
          <w:szCs w:val="24"/>
        </w:rPr>
        <w:t>16</w:t>
      </w:r>
      <w:r>
        <w:rPr>
          <w:rFonts w:ascii="Times New Roman" w:hAnsi="Times New Roman" w:cs="Times New Roman"/>
          <w:sz w:val="24"/>
          <w:szCs w:val="24"/>
        </w:rPr>
        <w:t xml:space="preserve"> </w:t>
      </w:r>
      <w:r w:rsidR="00291A00">
        <w:rPr>
          <w:rFonts w:ascii="Times New Roman" w:hAnsi="Times New Roman" w:cs="Times New Roman"/>
          <w:sz w:val="24"/>
          <w:szCs w:val="24"/>
        </w:rPr>
        <w:t>July</w:t>
      </w:r>
      <w:r>
        <w:rPr>
          <w:rFonts w:ascii="Times New Roman" w:hAnsi="Times New Roman" w:cs="Times New Roman"/>
          <w:sz w:val="24"/>
          <w:szCs w:val="24"/>
        </w:rPr>
        <w:t>, 201</w:t>
      </w:r>
      <w:r w:rsidR="00291A00">
        <w:rPr>
          <w:rFonts w:ascii="Times New Roman" w:hAnsi="Times New Roman" w:cs="Times New Roman"/>
          <w:sz w:val="24"/>
          <w:szCs w:val="24"/>
        </w:rPr>
        <w:t>8</w:t>
      </w:r>
      <w:r>
        <w:rPr>
          <w:rFonts w:ascii="Times New Roman" w:hAnsi="Times New Roman" w:cs="Times New Roman"/>
          <w:sz w:val="24"/>
          <w:szCs w:val="24"/>
        </w:rPr>
        <w:t xml:space="preserve"> to Friday, </w:t>
      </w:r>
      <w:r w:rsidR="00F753F9">
        <w:rPr>
          <w:rFonts w:ascii="Times New Roman" w:hAnsi="Times New Roman" w:cs="Times New Roman"/>
          <w:sz w:val="24"/>
          <w:szCs w:val="24"/>
        </w:rPr>
        <w:t>10</w:t>
      </w:r>
      <w:r>
        <w:rPr>
          <w:rFonts w:ascii="Times New Roman" w:hAnsi="Times New Roman" w:cs="Times New Roman"/>
          <w:sz w:val="24"/>
          <w:szCs w:val="24"/>
        </w:rPr>
        <w:t xml:space="preserve"> </w:t>
      </w:r>
      <w:r w:rsidR="00291A00">
        <w:rPr>
          <w:rFonts w:ascii="Times New Roman" w:hAnsi="Times New Roman" w:cs="Times New Roman"/>
          <w:sz w:val="24"/>
          <w:szCs w:val="24"/>
        </w:rPr>
        <w:t>August</w:t>
      </w:r>
      <w:r>
        <w:rPr>
          <w:rFonts w:ascii="Times New Roman" w:hAnsi="Times New Roman" w:cs="Times New Roman"/>
          <w:sz w:val="24"/>
          <w:szCs w:val="24"/>
        </w:rPr>
        <w:t>, 201</w:t>
      </w:r>
      <w:r w:rsidR="00291A00">
        <w:rPr>
          <w:rFonts w:ascii="Times New Roman" w:hAnsi="Times New Roman" w:cs="Times New Roman"/>
          <w:sz w:val="24"/>
          <w:szCs w:val="24"/>
        </w:rPr>
        <w:t>8</w:t>
      </w:r>
      <w:r>
        <w:rPr>
          <w:rFonts w:ascii="Times New Roman" w:hAnsi="Times New Roman" w:cs="Times New Roman"/>
          <w:sz w:val="24"/>
          <w:szCs w:val="24"/>
        </w:rPr>
        <w:t xml:space="preserve"> for the submission of</w:t>
      </w:r>
      <w:r w:rsidRPr="00A63C15">
        <w:rPr>
          <w:rFonts w:ascii="Times New Roman" w:hAnsi="Times New Roman" w:cs="Times New Roman"/>
          <w:sz w:val="24"/>
          <w:szCs w:val="24"/>
        </w:rPr>
        <w:t xml:space="preserve"> their bio-data and SSCE/NECO results online through</w:t>
      </w:r>
      <w:r>
        <w:rPr>
          <w:rFonts w:ascii="Times New Roman" w:hAnsi="Times New Roman" w:cs="Times New Roman"/>
          <w:b/>
          <w:sz w:val="24"/>
          <w:szCs w:val="24"/>
        </w:rPr>
        <w:t xml:space="preserve"> https://www.admissions.ui.edu.ng. </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deadline for submission of bio-data / O/level results may not be extended. Therefore, any candidate whose bio-data are not submitted within the stipulated time will not be considered for Post-UTME Screening and for admission.  </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b/>
          <w:sz w:val="24"/>
          <w:szCs w:val="24"/>
        </w:rPr>
      </w:pPr>
      <w:r>
        <w:rPr>
          <w:rFonts w:ascii="Times New Roman" w:hAnsi="Times New Roman" w:cs="Times New Roman"/>
          <w:b/>
          <w:sz w:val="24"/>
          <w:szCs w:val="24"/>
        </w:rPr>
        <w:t>1. PAYMENT INSTRUCTION</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(a)</w:t>
      </w:r>
      <w:r>
        <w:t xml:space="preserve"> </w:t>
      </w:r>
      <w:r>
        <w:rPr>
          <w:rFonts w:ascii="Times New Roman" w:hAnsi="Times New Roman" w:cs="Times New Roman"/>
          <w:sz w:val="24"/>
          <w:szCs w:val="24"/>
        </w:rPr>
        <w:t>Candidates are required to log-in to the Admission Portal (</w:t>
      </w:r>
      <w:r>
        <w:rPr>
          <w:rFonts w:ascii="Times New Roman" w:hAnsi="Times New Roman" w:cs="Times New Roman"/>
          <w:b/>
          <w:sz w:val="24"/>
          <w:szCs w:val="24"/>
        </w:rPr>
        <w:t>https://www.admissions.ui.edu.ng)</w:t>
      </w:r>
      <w:r>
        <w:rPr>
          <w:rFonts w:ascii="Times New Roman" w:hAnsi="Times New Roman" w:cs="Times New Roman"/>
          <w:sz w:val="24"/>
          <w:szCs w:val="24"/>
        </w:rPr>
        <w:t xml:space="preserve"> using their Jamb Registration Number as their user name and their surname as their password e.g. 65345521EG </w:t>
      </w:r>
      <w:r w:rsidRPr="00E728ED">
        <w:rPr>
          <w:rFonts w:ascii="Times New Roman" w:hAnsi="Times New Roman" w:cs="Times New Roman"/>
          <w:b/>
          <w:sz w:val="24"/>
          <w:szCs w:val="24"/>
          <w:u w:val="single"/>
        </w:rPr>
        <w:t>OYEKANMI</w:t>
      </w:r>
      <w:r>
        <w:rPr>
          <w:rFonts w:ascii="Times New Roman" w:hAnsi="Times New Roman" w:cs="Times New Roman"/>
          <w:sz w:val="24"/>
          <w:szCs w:val="24"/>
        </w:rPr>
        <w:t xml:space="preserve"> (Surname) </w:t>
      </w:r>
      <w:proofErr w:type="spellStart"/>
      <w:r w:rsidR="00291A00">
        <w:rPr>
          <w:rFonts w:ascii="Times New Roman" w:hAnsi="Times New Roman" w:cs="Times New Roman"/>
          <w:sz w:val="24"/>
          <w:szCs w:val="24"/>
        </w:rPr>
        <w:t>Chibuzor</w:t>
      </w:r>
      <w:proofErr w:type="spellEnd"/>
      <w:r w:rsidR="00291A00">
        <w:rPr>
          <w:rFonts w:ascii="Times New Roman" w:hAnsi="Times New Roman" w:cs="Times New Roman"/>
          <w:sz w:val="24"/>
          <w:szCs w:val="24"/>
        </w:rPr>
        <w:t xml:space="preserve"> Umar</w:t>
      </w:r>
      <w:r>
        <w:rPr>
          <w:rFonts w:ascii="Times New Roman" w:hAnsi="Times New Roman" w:cs="Times New Roman"/>
          <w:sz w:val="24"/>
          <w:szCs w:val="24"/>
        </w:rPr>
        <w:t xml:space="preserve">. </w:t>
      </w:r>
      <w:r w:rsidR="00291A00">
        <w:rPr>
          <w:rFonts w:ascii="Times New Roman" w:hAnsi="Times New Roman" w:cs="Times New Roman"/>
          <w:sz w:val="24"/>
          <w:szCs w:val="24"/>
        </w:rPr>
        <w:t>A</w:t>
      </w:r>
      <w:r>
        <w:rPr>
          <w:rFonts w:ascii="Times New Roman" w:hAnsi="Times New Roman" w:cs="Times New Roman"/>
          <w:sz w:val="24"/>
          <w:szCs w:val="24"/>
        </w:rPr>
        <w:t xml:space="preserve"> screening fee </w:t>
      </w:r>
      <w:r w:rsidR="00291A00">
        <w:rPr>
          <w:rFonts w:ascii="Times New Roman" w:hAnsi="Times New Roman" w:cs="Times New Roman"/>
          <w:sz w:val="24"/>
          <w:szCs w:val="24"/>
        </w:rPr>
        <w:t>of</w:t>
      </w:r>
      <w:r>
        <w:rPr>
          <w:rFonts w:ascii="Times New Roman" w:hAnsi="Times New Roman" w:cs="Times New Roman"/>
          <w:sz w:val="24"/>
          <w:szCs w:val="24"/>
        </w:rPr>
        <w:t xml:space="preserve"> </w:t>
      </w:r>
      <w:r w:rsidRPr="007439BD">
        <w:rPr>
          <w:rFonts w:ascii="Times New Roman" w:hAnsi="Times New Roman" w:cs="Times New Roman"/>
          <w:dstrike/>
          <w:sz w:val="24"/>
          <w:szCs w:val="24"/>
        </w:rPr>
        <w:t>N</w:t>
      </w:r>
      <w:r>
        <w:rPr>
          <w:rFonts w:ascii="Times New Roman" w:hAnsi="Times New Roman" w:cs="Times New Roman"/>
          <w:sz w:val="24"/>
          <w:szCs w:val="24"/>
        </w:rPr>
        <w:t>2</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 xml:space="preserve"> should be paid through the </w:t>
      </w:r>
      <w:r w:rsidRPr="00216BA0">
        <w:rPr>
          <w:rFonts w:ascii="Times New Roman" w:hAnsi="Times New Roman" w:cs="Times New Roman"/>
          <w:b/>
          <w:sz w:val="24"/>
          <w:szCs w:val="24"/>
        </w:rPr>
        <w:t>ADMISSION PORTAL</w:t>
      </w:r>
      <w:r>
        <w:rPr>
          <w:rFonts w:ascii="Times New Roman" w:hAnsi="Times New Roman" w:cs="Times New Roman"/>
          <w:sz w:val="24"/>
          <w:szCs w:val="24"/>
        </w:rPr>
        <w:t xml:space="preserve">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University of Ibadan (Admission Processing Fee Account).  Candidate’s Name, JAMB Registration Number, Telephone Number and E-mail address should be quoted at the point of payment.</w:t>
      </w:r>
    </w:p>
    <w:p w:rsidR="003D4F54" w:rsidRPr="00EE2C5E"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b/>
          <w:sz w:val="24"/>
          <w:szCs w:val="24"/>
        </w:rPr>
      </w:pPr>
      <w:r w:rsidRPr="00EE2C5E">
        <w:rPr>
          <w:rFonts w:ascii="Times New Roman" w:hAnsi="Times New Roman" w:cs="Times New Roman"/>
          <w:b/>
          <w:sz w:val="24"/>
          <w:szCs w:val="24"/>
        </w:rPr>
        <w:t>Payment Options</w:t>
      </w:r>
      <w:r>
        <w:rPr>
          <w:rFonts w:ascii="Times New Roman" w:hAnsi="Times New Roman" w:cs="Times New Roman"/>
          <w:b/>
          <w:sz w:val="24"/>
          <w:szCs w:val="24"/>
        </w:rPr>
        <w:t>:</w:t>
      </w:r>
    </w:p>
    <w:p w:rsidR="003D4F54" w:rsidRDefault="003D4F54" w:rsidP="003D4F54">
      <w:pPr>
        <w:pStyle w:val="ListParagraph"/>
        <w:numPr>
          <w:ilvl w:val="0"/>
          <w:numId w:val="1"/>
        </w:num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Credit/Debit Card Payment using ATM card</w:t>
      </w:r>
    </w:p>
    <w:p w:rsidR="003D4F54" w:rsidRDefault="003D4F54" w:rsidP="003D4F54">
      <w:pPr>
        <w:pStyle w:val="ListParagraph"/>
        <w:numPr>
          <w:ilvl w:val="0"/>
          <w:numId w:val="1"/>
        </w:num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Cash at bank using the print-out from the portal to make payment at the bank</w:t>
      </w:r>
    </w:p>
    <w:p w:rsidR="003D4F54" w:rsidRPr="00EE2C5E" w:rsidRDefault="003D4F54" w:rsidP="003D4F54">
      <w:pPr>
        <w:pStyle w:val="ListParagraph"/>
        <w:numPr>
          <w:ilvl w:val="0"/>
          <w:numId w:val="1"/>
        </w:num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Direct bank account debit whereby you use your internet banking tools to make payment.</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Candidates are expected to print the payment success receipt which should display full names of the candidate (SURNAME first) as in the UTME result slip preceded by the JAMB Registration number, as the payee and the payment reference number showing the success message.</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b</w:t>
      </w:r>
      <w:r>
        <w:rPr>
          <w:rFonts w:ascii="Times New Roman" w:hAnsi="Times New Roman" w:cs="Times New Roman"/>
          <w:b/>
          <w:sz w:val="24"/>
          <w:szCs w:val="24"/>
        </w:rPr>
        <w:t>)</w:t>
      </w:r>
      <w:r>
        <w:rPr>
          <w:rFonts w:ascii="Times New Roman" w:hAnsi="Times New Roman" w:cs="Times New Roman"/>
          <w:sz w:val="24"/>
          <w:szCs w:val="24"/>
        </w:rPr>
        <w:t xml:space="preserve"> Upon successful payment, candidates should proceed on the portal to submit their bio-data and O/level results.</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(c) Candidates should ensure that the on-line forms are carefully filled, following ALL necessary instructions, as “mistake(s)” may lead to </w:t>
      </w:r>
      <w:r w:rsidRPr="00341D35">
        <w:rPr>
          <w:rFonts w:ascii="Times New Roman" w:hAnsi="Times New Roman" w:cs="Times New Roman"/>
          <w:b/>
          <w:sz w:val="24"/>
          <w:szCs w:val="24"/>
        </w:rPr>
        <w:t>disqualification.</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Please fill the on-line forms in </w:t>
      </w:r>
      <w:r w:rsidRPr="00341D35">
        <w:rPr>
          <w:rFonts w:ascii="Times New Roman" w:hAnsi="Times New Roman" w:cs="Times New Roman"/>
          <w:b/>
          <w:sz w:val="24"/>
          <w:szCs w:val="24"/>
          <w:u w:val="single"/>
        </w:rPr>
        <w:t>CAPITAL</w:t>
      </w:r>
      <w:r w:rsidRPr="00B1771D">
        <w:rPr>
          <w:rFonts w:ascii="Times New Roman" w:hAnsi="Times New Roman" w:cs="Times New Roman"/>
          <w:b/>
          <w:sz w:val="24"/>
          <w:szCs w:val="24"/>
        </w:rPr>
        <w:t xml:space="preserve"> </w:t>
      </w:r>
      <w:r>
        <w:rPr>
          <w:rFonts w:ascii="Times New Roman" w:hAnsi="Times New Roman" w:cs="Times New Roman"/>
          <w:sz w:val="24"/>
          <w:szCs w:val="24"/>
        </w:rPr>
        <w:t>letters only.</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Candidates are expected to upload their passport photographs and signatures. </w:t>
      </w:r>
      <w:r w:rsidRPr="009472EE">
        <w:rPr>
          <w:rFonts w:ascii="Times New Roman" w:hAnsi="Times New Roman" w:cs="Times New Roman"/>
          <w:b/>
          <w:sz w:val="24"/>
          <w:szCs w:val="24"/>
        </w:rPr>
        <w:t>The image format f</w:t>
      </w:r>
      <w:r w:rsidR="00780779">
        <w:rPr>
          <w:rFonts w:ascii="Times New Roman" w:hAnsi="Times New Roman" w:cs="Times New Roman"/>
          <w:b/>
          <w:sz w:val="24"/>
          <w:szCs w:val="24"/>
        </w:rPr>
        <w:t>or the passport and signature</w:t>
      </w:r>
      <w:r w:rsidRPr="009472EE">
        <w:rPr>
          <w:rFonts w:ascii="Times New Roman" w:hAnsi="Times New Roman" w:cs="Times New Roman"/>
          <w:b/>
          <w:sz w:val="24"/>
          <w:szCs w:val="24"/>
        </w:rPr>
        <w:t xml:space="preserve"> is JPEG and must not exceed 50kb</w:t>
      </w:r>
      <w:r>
        <w:rPr>
          <w:rFonts w:ascii="Times New Roman" w:hAnsi="Times New Roman" w:cs="Times New Roman"/>
          <w:b/>
          <w:sz w:val="24"/>
          <w:szCs w:val="24"/>
        </w:rPr>
        <w:t xml:space="preserve">. </w:t>
      </w:r>
      <w:r>
        <w:rPr>
          <w:rFonts w:ascii="Times New Roman" w:hAnsi="Times New Roman" w:cs="Times New Roman"/>
          <w:sz w:val="24"/>
          <w:szCs w:val="24"/>
        </w:rPr>
        <w:t>The photographs must be clean and clear without glasses</w:t>
      </w:r>
      <w:r w:rsidR="00291A00">
        <w:rPr>
          <w:rFonts w:ascii="Times New Roman" w:hAnsi="Times New Roman" w:cs="Times New Roman"/>
          <w:sz w:val="24"/>
          <w:szCs w:val="24"/>
        </w:rPr>
        <w:t xml:space="preserve"> and cap/head tie</w:t>
      </w:r>
      <w:r>
        <w:rPr>
          <w:rFonts w:ascii="Times New Roman" w:hAnsi="Times New Roman" w:cs="Times New Roman"/>
          <w:sz w:val="24"/>
          <w:szCs w:val="24"/>
        </w:rPr>
        <w:t>.</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(f) Candidates are then to print-out evidence of completion of transaction and keep for further reference.</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 An online help desk platform on </w:t>
      </w:r>
      <w:hyperlink r:id="rId6" w:history="1">
        <w:r w:rsidRPr="0097403D">
          <w:rPr>
            <w:rStyle w:val="Hyperlink"/>
            <w:rFonts w:ascii="Times New Roman" w:hAnsi="Times New Roman" w:cs="Times New Roman"/>
            <w:sz w:val="24"/>
            <w:szCs w:val="24"/>
          </w:rPr>
          <w:t>http://www.admissions.ui.edu.ng/helpdesk</w:t>
        </w:r>
      </w:hyperlink>
      <w:r>
        <w:rPr>
          <w:rFonts w:ascii="Times New Roman" w:hAnsi="Times New Roman" w:cs="Times New Roman"/>
          <w:sz w:val="24"/>
          <w:szCs w:val="24"/>
        </w:rPr>
        <w:t xml:space="preserve"> will be available to handle all genuine enquiries.</w:t>
      </w:r>
    </w:p>
    <w:p w:rsidR="000A676E" w:rsidRDefault="000A676E"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DATE OF POST UTME</w:t>
      </w:r>
    </w:p>
    <w:p w:rsidR="003D4F54" w:rsidRPr="0049025A"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sidRPr="0049025A">
        <w:rPr>
          <w:rFonts w:ascii="Times New Roman" w:hAnsi="Times New Roman" w:cs="Times New Roman"/>
          <w:sz w:val="24"/>
          <w:szCs w:val="24"/>
        </w:rPr>
        <w:t xml:space="preserve">The date for the post UTME will be communicated to candidates through their </w:t>
      </w:r>
      <w:proofErr w:type="spellStart"/>
      <w:r w:rsidRPr="0049025A">
        <w:rPr>
          <w:rFonts w:ascii="Times New Roman" w:hAnsi="Times New Roman" w:cs="Times New Roman"/>
          <w:sz w:val="24"/>
          <w:szCs w:val="24"/>
        </w:rPr>
        <w:t>e’mail</w:t>
      </w:r>
      <w:proofErr w:type="spellEnd"/>
      <w:r w:rsidRPr="0049025A">
        <w:rPr>
          <w:rFonts w:ascii="Times New Roman" w:hAnsi="Times New Roman" w:cs="Times New Roman"/>
          <w:sz w:val="24"/>
          <w:szCs w:val="24"/>
        </w:rPr>
        <w:t xml:space="preserve"> addresses and </w:t>
      </w:r>
      <w:proofErr w:type="spellStart"/>
      <w:r w:rsidRPr="0049025A">
        <w:rPr>
          <w:rFonts w:ascii="Times New Roman" w:hAnsi="Times New Roman" w:cs="Times New Roman"/>
          <w:sz w:val="24"/>
          <w:szCs w:val="24"/>
        </w:rPr>
        <w:t>sms</w:t>
      </w:r>
      <w:proofErr w:type="spellEnd"/>
      <w:r w:rsidRPr="0049025A">
        <w:rPr>
          <w:rFonts w:ascii="Times New Roman" w:hAnsi="Times New Roman" w:cs="Times New Roman"/>
          <w:sz w:val="24"/>
          <w:szCs w:val="24"/>
        </w:rPr>
        <w:t xml:space="preserve">.  Candidates are therefore advised to provide valid and active email addresses and phone numbers.  </w:t>
      </w:r>
      <w:r w:rsidRPr="00EE64AF">
        <w:rPr>
          <w:rFonts w:ascii="Times New Roman" w:hAnsi="Times New Roman" w:cs="Times New Roman"/>
          <w:b/>
          <w:sz w:val="24"/>
          <w:szCs w:val="24"/>
          <w:u w:val="single"/>
        </w:rPr>
        <w:t xml:space="preserve">The University will not take responsibility for failure to get information as a result of invalid </w:t>
      </w:r>
      <w:r>
        <w:rPr>
          <w:rFonts w:ascii="Times New Roman" w:hAnsi="Times New Roman" w:cs="Times New Roman"/>
          <w:b/>
          <w:sz w:val="24"/>
          <w:szCs w:val="24"/>
          <w:u w:val="single"/>
        </w:rPr>
        <w:t xml:space="preserve">email </w:t>
      </w:r>
      <w:r w:rsidRPr="00EE64AF">
        <w:rPr>
          <w:rFonts w:ascii="Times New Roman" w:hAnsi="Times New Roman" w:cs="Times New Roman"/>
          <w:b/>
          <w:sz w:val="24"/>
          <w:szCs w:val="24"/>
          <w:u w:val="single"/>
        </w:rPr>
        <w:t>addresses and functional phone numbers</w:t>
      </w:r>
      <w:r w:rsidRPr="0049025A">
        <w:rPr>
          <w:rFonts w:ascii="Times New Roman" w:hAnsi="Times New Roman" w:cs="Times New Roman"/>
          <w:sz w:val="24"/>
          <w:szCs w:val="24"/>
        </w:rPr>
        <w:t xml:space="preserve">. </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Misrepresentation/falsification of documents is a serious offence. Candidates are therefore advised to submit </w:t>
      </w:r>
      <w:r w:rsidRPr="006275F3">
        <w:rPr>
          <w:rFonts w:ascii="Times New Roman" w:hAnsi="Times New Roman" w:cs="Times New Roman"/>
          <w:b/>
          <w:sz w:val="24"/>
          <w:szCs w:val="24"/>
        </w:rPr>
        <w:t>genuine documents</w:t>
      </w:r>
      <w:r>
        <w:rPr>
          <w:rFonts w:ascii="Times New Roman" w:hAnsi="Times New Roman" w:cs="Times New Roman"/>
          <w:b/>
          <w:sz w:val="24"/>
          <w:szCs w:val="24"/>
        </w:rPr>
        <w:t xml:space="preserve"> </w:t>
      </w:r>
      <w:r>
        <w:rPr>
          <w:rFonts w:ascii="Times New Roman" w:hAnsi="Times New Roman" w:cs="Times New Roman"/>
          <w:sz w:val="24"/>
          <w:szCs w:val="24"/>
        </w:rPr>
        <w:t>only. Anyone found guilty of this offence will be disqualified automatically and in appropriate cases, be handed over to the Law Enforcement Agencies.</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Candidates are strongly advised to adhere strictly to the guidelines stipulated above for successful completion of the online submissions.</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Thank you.</w:t>
      </w:r>
    </w:p>
    <w:p w:rsidR="003D4F54" w:rsidRDefault="003D4F54" w:rsidP="003D4F54">
      <w:pPr>
        <w:tabs>
          <w:tab w:val="left" w:pos="720"/>
          <w:tab w:val="left" w:pos="1440"/>
          <w:tab w:val="left" w:pos="2160"/>
          <w:tab w:val="left" w:pos="2880"/>
          <w:tab w:val="center" w:pos="4680"/>
        </w:tabs>
        <w:spacing w:line="240" w:lineRule="auto"/>
        <w:jc w:val="both"/>
        <w:rPr>
          <w:rFonts w:ascii="Times New Roman" w:hAnsi="Times New Roman" w:cs="Times New Roman"/>
          <w:sz w:val="24"/>
          <w:szCs w:val="24"/>
        </w:rPr>
      </w:pPr>
      <w:r>
        <w:rPr>
          <w:rFonts w:ascii="Times New Roman" w:hAnsi="Times New Roman" w:cs="Times New Roman"/>
          <w:sz w:val="24"/>
          <w:szCs w:val="24"/>
        </w:rPr>
        <w:t>Signed</w:t>
      </w:r>
    </w:p>
    <w:p w:rsidR="003D4F54" w:rsidRPr="00665999" w:rsidRDefault="003D4F54" w:rsidP="003D4F54">
      <w:pPr>
        <w:tabs>
          <w:tab w:val="left" w:pos="720"/>
          <w:tab w:val="left" w:pos="1440"/>
          <w:tab w:val="left" w:pos="2160"/>
          <w:tab w:val="left" w:pos="2880"/>
          <w:tab w:val="center" w:pos="4680"/>
        </w:tabs>
        <w:spacing w:line="240" w:lineRule="auto"/>
        <w:contextualSpacing/>
        <w:jc w:val="both"/>
        <w:rPr>
          <w:rFonts w:ascii="Times New Roman" w:hAnsi="Times New Roman" w:cs="Times New Roman"/>
          <w:b/>
          <w:sz w:val="24"/>
          <w:szCs w:val="24"/>
        </w:rPr>
      </w:pPr>
      <w:proofErr w:type="spellStart"/>
      <w:r w:rsidRPr="00665999">
        <w:rPr>
          <w:rFonts w:ascii="Times New Roman" w:hAnsi="Times New Roman" w:cs="Times New Roman"/>
          <w:b/>
          <w:sz w:val="24"/>
          <w:szCs w:val="24"/>
        </w:rPr>
        <w:t>Olu</w:t>
      </w:r>
      <w:r w:rsidR="003B4A29">
        <w:rPr>
          <w:rFonts w:ascii="Times New Roman" w:hAnsi="Times New Roman" w:cs="Times New Roman"/>
          <w:b/>
          <w:sz w:val="24"/>
          <w:szCs w:val="24"/>
        </w:rPr>
        <w:t>bunmi</w:t>
      </w:r>
      <w:proofErr w:type="spellEnd"/>
      <w:r w:rsidR="003B4A29">
        <w:rPr>
          <w:rFonts w:ascii="Times New Roman" w:hAnsi="Times New Roman" w:cs="Times New Roman"/>
          <w:b/>
          <w:sz w:val="24"/>
          <w:szCs w:val="24"/>
        </w:rPr>
        <w:t xml:space="preserve"> O. </w:t>
      </w:r>
      <w:proofErr w:type="spellStart"/>
      <w:r w:rsidR="003B4A29">
        <w:rPr>
          <w:rFonts w:ascii="Times New Roman" w:hAnsi="Times New Roman" w:cs="Times New Roman"/>
          <w:b/>
          <w:sz w:val="24"/>
          <w:szCs w:val="24"/>
        </w:rPr>
        <w:t>Faluyi</w:t>
      </w:r>
      <w:proofErr w:type="spellEnd"/>
      <w:r w:rsidR="00291A00">
        <w:rPr>
          <w:rFonts w:ascii="Times New Roman" w:hAnsi="Times New Roman" w:cs="Times New Roman"/>
          <w:b/>
          <w:sz w:val="24"/>
          <w:szCs w:val="24"/>
        </w:rPr>
        <w:t xml:space="preserve">, </w:t>
      </w:r>
      <w:r w:rsidR="00F753F9">
        <w:rPr>
          <w:rFonts w:ascii="Times New Roman" w:hAnsi="Times New Roman" w:cs="Times New Roman"/>
          <w:b/>
          <w:i/>
          <w:sz w:val="24"/>
          <w:szCs w:val="24"/>
        </w:rPr>
        <w:t>MCIPM, MAUA</w:t>
      </w:r>
      <w:bookmarkStart w:id="0" w:name="_GoBack"/>
      <w:bookmarkEnd w:id="0"/>
    </w:p>
    <w:p w:rsidR="003D4F54" w:rsidRPr="0049025A" w:rsidRDefault="003D4F54" w:rsidP="003D4F54">
      <w:pPr>
        <w:tabs>
          <w:tab w:val="left" w:pos="720"/>
          <w:tab w:val="left" w:pos="1440"/>
          <w:tab w:val="left" w:pos="2160"/>
          <w:tab w:val="left" w:pos="2880"/>
          <w:tab w:val="center" w:pos="4680"/>
        </w:tabs>
        <w:spacing w:line="240" w:lineRule="auto"/>
        <w:contextualSpacing/>
        <w:jc w:val="both"/>
        <w:rPr>
          <w:rFonts w:ascii="Times New Roman" w:hAnsi="Times New Roman" w:cs="Times New Roman"/>
          <w:sz w:val="24"/>
          <w:szCs w:val="24"/>
        </w:rPr>
      </w:pPr>
      <w:r w:rsidRPr="0049025A">
        <w:rPr>
          <w:rFonts w:ascii="Times New Roman" w:hAnsi="Times New Roman" w:cs="Times New Roman"/>
          <w:sz w:val="24"/>
          <w:szCs w:val="24"/>
        </w:rPr>
        <w:t>Registrar</w:t>
      </w:r>
    </w:p>
    <w:p w:rsidR="00662F2D" w:rsidRDefault="00662F2D"/>
    <w:p w:rsidR="00210471" w:rsidRDefault="00210471"/>
    <w:p w:rsidR="00210471" w:rsidRDefault="00210471"/>
    <w:p w:rsidR="00210471" w:rsidRDefault="00210471"/>
    <w:p w:rsidR="00210471" w:rsidRDefault="00210471"/>
    <w:p w:rsidR="00210471" w:rsidRDefault="00210471"/>
    <w:p w:rsidR="00210471" w:rsidRDefault="00210471"/>
    <w:p w:rsidR="00210471" w:rsidRDefault="00210471"/>
    <w:p w:rsidR="00210471" w:rsidRDefault="00210471"/>
    <w:p w:rsidR="00210471" w:rsidRDefault="00210471"/>
    <w:p w:rsidR="00210471" w:rsidRDefault="00210471"/>
    <w:p w:rsidR="00210471" w:rsidRDefault="00210471"/>
    <w:p w:rsidR="00210471" w:rsidRDefault="00210471"/>
    <w:p w:rsidR="00210471" w:rsidRDefault="00210471"/>
    <w:p w:rsidR="00210471" w:rsidRDefault="00210471"/>
    <w:p w:rsidR="00210471" w:rsidRDefault="00210471"/>
    <w:p w:rsidR="00210471" w:rsidRDefault="00210471" w:rsidP="00210471">
      <w:pPr>
        <w:spacing w:line="240" w:lineRule="auto"/>
        <w:contextualSpacing/>
      </w:pPr>
    </w:p>
    <w:sectPr w:rsidR="00210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08F2"/>
    <w:multiLevelType w:val="hybridMultilevel"/>
    <w:tmpl w:val="6C080E10"/>
    <w:lvl w:ilvl="0" w:tplc="C298F2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36DB3"/>
    <w:multiLevelType w:val="hybridMultilevel"/>
    <w:tmpl w:val="3DB6C124"/>
    <w:lvl w:ilvl="0" w:tplc="1A30F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54"/>
    <w:rsid w:val="000A676E"/>
    <w:rsid w:val="00210471"/>
    <w:rsid w:val="00291A00"/>
    <w:rsid w:val="002D159F"/>
    <w:rsid w:val="003B4A29"/>
    <w:rsid w:val="003D4F54"/>
    <w:rsid w:val="00662F2D"/>
    <w:rsid w:val="00780779"/>
    <w:rsid w:val="00DB5A94"/>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F54"/>
    <w:pPr>
      <w:ind w:left="720"/>
      <w:contextualSpacing/>
    </w:pPr>
  </w:style>
  <w:style w:type="character" w:styleId="Hyperlink">
    <w:name w:val="Hyperlink"/>
    <w:basedOn w:val="DefaultParagraphFont"/>
    <w:uiPriority w:val="99"/>
    <w:unhideWhenUsed/>
    <w:rsid w:val="003D4F54"/>
    <w:rPr>
      <w:color w:val="0000FF" w:themeColor="hyperlink"/>
      <w:u w:val="single"/>
    </w:rPr>
  </w:style>
  <w:style w:type="paragraph" w:styleId="BalloonText">
    <w:name w:val="Balloon Text"/>
    <w:basedOn w:val="Normal"/>
    <w:link w:val="BalloonTextChar"/>
    <w:uiPriority w:val="99"/>
    <w:semiHidden/>
    <w:unhideWhenUsed/>
    <w:rsid w:val="0078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F54"/>
    <w:pPr>
      <w:ind w:left="720"/>
      <w:contextualSpacing/>
    </w:pPr>
  </w:style>
  <w:style w:type="character" w:styleId="Hyperlink">
    <w:name w:val="Hyperlink"/>
    <w:basedOn w:val="DefaultParagraphFont"/>
    <w:uiPriority w:val="99"/>
    <w:unhideWhenUsed/>
    <w:rsid w:val="003D4F54"/>
    <w:rPr>
      <w:color w:val="0000FF" w:themeColor="hyperlink"/>
      <w:u w:val="single"/>
    </w:rPr>
  </w:style>
  <w:style w:type="paragraph" w:styleId="BalloonText">
    <w:name w:val="Balloon Text"/>
    <w:basedOn w:val="Normal"/>
    <w:link w:val="BalloonTextChar"/>
    <w:uiPriority w:val="99"/>
    <w:semiHidden/>
    <w:unhideWhenUsed/>
    <w:rsid w:val="0078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ssions.ui.edu.ng/helpde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 Office 03</dc:creator>
  <cp:lastModifiedBy>Admissions Office 03</cp:lastModifiedBy>
  <cp:revision>7</cp:revision>
  <cp:lastPrinted>2018-07-03T08:36:00Z</cp:lastPrinted>
  <dcterms:created xsi:type="dcterms:W3CDTF">2018-07-03T08:25:00Z</dcterms:created>
  <dcterms:modified xsi:type="dcterms:W3CDTF">2018-07-09T09:04:00Z</dcterms:modified>
</cp:coreProperties>
</file>